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SMERNICE ZA PRIJAVU</w:t>
      </w:r>
    </w:p>
    <w:p w:rsidR="00000000" w:rsidDel="00000000" w:rsidP="00000000" w:rsidRDefault="00000000" w:rsidRPr="00000000" w14:paraId="0000000D">
      <w:pPr>
        <w:jc w:val="center"/>
        <w:rPr>
          <w:i w:val="1"/>
        </w:rPr>
      </w:pPr>
      <w:r w:rsidDel="00000000" w:rsidR="00000000" w:rsidRPr="00000000">
        <w:rPr>
          <w:i w:val="1"/>
          <w:rtl w:val="0"/>
        </w:rPr>
        <w:t xml:space="preserve">Program stipendisanja novinara u oblasti izveštavanja o ljudskim pravima</w:t>
      </w:r>
    </w:p>
    <w:p w:rsidR="00000000" w:rsidDel="00000000" w:rsidP="00000000" w:rsidRDefault="00000000" w:rsidRPr="00000000" w14:paraId="0000000E">
      <w:pPr>
        <w:jc w:val="center"/>
        <w:rPr/>
      </w:pPr>
      <w:r w:rsidDel="00000000" w:rsidR="00000000" w:rsidRPr="00000000">
        <w:rPr>
          <w:i w:val="1"/>
          <w:rtl w:val="0"/>
        </w:rPr>
        <w:t xml:space="preserve">2019.</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Sadržaj:</w:t>
      </w:r>
    </w:p>
    <w:p w:rsidR="00000000" w:rsidDel="00000000" w:rsidP="00000000" w:rsidRDefault="00000000" w:rsidRPr="00000000" w14:paraId="0000001D">
      <w:pPr>
        <w:numPr>
          <w:ilvl w:val="0"/>
          <w:numId w:val="2"/>
        </w:numPr>
        <w:spacing w:after="0" w:afterAutospacing="0"/>
        <w:ind w:left="1440" w:hanging="360"/>
        <w:rPr/>
      </w:pPr>
      <w:r w:rsidDel="00000000" w:rsidR="00000000" w:rsidRPr="00000000">
        <w:rPr>
          <w:u w:val="single"/>
          <w:rtl w:val="0"/>
        </w:rPr>
        <w:t xml:space="preserve">Istorijat</w:t>
      </w:r>
    </w:p>
    <w:p w:rsidR="00000000" w:rsidDel="00000000" w:rsidP="00000000" w:rsidRDefault="00000000" w:rsidRPr="00000000" w14:paraId="0000001E">
      <w:pPr>
        <w:numPr>
          <w:ilvl w:val="0"/>
          <w:numId w:val="2"/>
        </w:numPr>
        <w:spacing w:after="0" w:afterAutospacing="0"/>
        <w:ind w:left="1440" w:hanging="360"/>
        <w:rPr/>
      </w:pPr>
      <w:r w:rsidDel="00000000" w:rsidR="00000000" w:rsidRPr="00000000">
        <w:rPr>
          <w:u w:val="single"/>
          <w:rtl w:val="0"/>
        </w:rPr>
        <w:t xml:space="preserve">Programske obaveze i očekivanja</w:t>
      </w:r>
    </w:p>
    <w:p w:rsidR="00000000" w:rsidDel="00000000" w:rsidP="00000000" w:rsidRDefault="00000000" w:rsidRPr="00000000" w14:paraId="0000001F">
      <w:pPr>
        <w:numPr>
          <w:ilvl w:val="0"/>
          <w:numId w:val="2"/>
        </w:numPr>
        <w:spacing w:after="0" w:afterAutospacing="0"/>
        <w:ind w:left="1440" w:hanging="360"/>
        <w:rPr/>
      </w:pPr>
      <w:r w:rsidDel="00000000" w:rsidR="00000000" w:rsidRPr="00000000">
        <w:rPr>
          <w:u w:val="single"/>
          <w:rtl w:val="0"/>
        </w:rPr>
        <w:t xml:space="preserve">Uslovi za prijavu</w:t>
      </w:r>
    </w:p>
    <w:p w:rsidR="00000000" w:rsidDel="00000000" w:rsidP="00000000" w:rsidRDefault="00000000" w:rsidRPr="00000000" w14:paraId="00000020">
      <w:pPr>
        <w:numPr>
          <w:ilvl w:val="0"/>
          <w:numId w:val="2"/>
        </w:numPr>
        <w:spacing w:after="0" w:afterAutospacing="0"/>
        <w:ind w:left="1440" w:hanging="360"/>
        <w:rPr/>
      </w:pPr>
      <w:r w:rsidDel="00000000" w:rsidR="00000000" w:rsidRPr="00000000">
        <w:rPr>
          <w:u w:val="single"/>
          <w:rtl w:val="0"/>
        </w:rPr>
        <w:t xml:space="preserve">Podnošenje projektnih predloga</w:t>
      </w:r>
    </w:p>
    <w:p w:rsidR="00000000" w:rsidDel="00000000" w:rsidP="00000000" w:rsidRDefault="00000000" w:rsidRPr="00000000" w14:paraId="00000021">
      <w:pPr>
        <w:numPr>
          <w:ilvl w:val="0"/>
          <w:numId w:val="2"/>
        </w:numPr>
        <w:spacing w:after="0" w:afterAutospacing="0"/>
        <w:ind w:left="1440" w:hanging="360"/>
        <w:rPr/>
      </w:pPr>
      <w:r w:rsidDel="00000000" w:rsidR="00000000" w:rsidRPr="00000000">
        <w:rPr>
          <w:u w:val="single"/>
          <w:rtl w:val="0"/>
        </w:rPr>
        <w:t xml:space="preserve">Evaluacija aplikacije</w:t>
      </w:r>
    </w:p>
    <w:p w:rsidR="00000000" w:rsidDel="00000000" w:rsidP="00000000" w:rsidRDefault="00000000" w:rsidRPr="00000000" w14:paraId="00000022">
      <w:pPr>
        <w:numPr>
          <w:ilvl w:val="0"/>
          <w:numId w:val="2"/>
        </w:numPr>
        <w:ind w:left="1440" w:hanging="360"/>
        <w:rPr/>
      </w:pPr>
      <w:r w:rsidDel="00000000" w:rsidR="00000000" w:rsidRPr="00000000">
        <w:rPr>
          <w:u w:val="single"/>
          <w:rtl w:val="0"/>
        </w:rPr>
        <w:t xml:space="preserve">Kako da se prijavite</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before="0" w:lineRule="auto"/>
        <w:ind w:left="1080" w:hanging="720"/>
        <w:rPr>
          <w:b w:val="1"/>
        </w:rPr>
      </w:pPr>
      <w:r w:rsidDel="00000000" w:rsidR="00000000" w:rsidRPr="00000000">
        <w:rPr>
          <w:b w:val="1"/>
          <w:rtl w:val="0"/>
        </w:rPr>
        <w:t xml:space="preserve">ISTORIJAT</w:t>
      </w:r>
    </w:p>
    <w:p w:rsidR="00000000" w:rsidDel="00000000" w:rsidP="00000000" w:rsidRDefault="00000000" w:rsidRPr="00000000" w14:paraId="00000026">
      <w:pPr>
        <w:spacing w:after="0" w:lineRule="auto"/>
        <w:ind w:left="1080"/>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Kosovo 2.0, Kosovskim centrom za rodne studije i Centrom za ravnopravnost i slobode sa zadovoljstvom objavljuje javni poziv za prijave na drugi ciklus Programa stipendisanja novinara u oblasti izveštavanja o ljudskim pravima, koji je ujedno deo trogodišnjeg projekta pod nazivom “Pružanje podrške medijima i nezavisnom novinarstvu sa tačke gledišta ljudskih prava na Kosovu”. Projekat provodi Kosovo 2.0 u saradnji sa K, a uz finansijsku podršku Kancelarije Evropske unije na Kosovu – EUOC.</w:t>
      </w:r>
    </w:p>
    <w:p w:rsidR="00000000" w:rsidDel="00000000" w:rsidP="00000000" w:rsidRDefault="00000000" w:rsidRPr="00000000" w14:paraId="00000028">
      <w:pPr>
        <w:rPr/>
      </w:pPr>
      <w:r w:rsidDel="00000000" w:rsidR="00000000" w:rsidRPr="00000000">
        <w:rPr>
          <w:rtl w:val="0"/>
        </w:rPr>
        <w:t xml:space="preserve">Unutar ovog programa nameravamo da osnažimo ambiciozne mlade novinare/novinarke kako bi bili u mogućnosti da zastupaju interese neprimetnih i marginalizovanih osoba, onih koji su podeljeni te neretko i interese lica u potpunosti izopštenih iz društva. Cilj je takođe i da se pomoću novinarstva u glavne tokove javnog mnenja uključe pogledi i stavovi suprotni od tradicionalnih normi koje određene slojeve društva diskriminišu i stavljaju u opasnost.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Mladim novinarima/novinarkama ne samo da će se obezbediti finansijska podrška, već će im se pružiti prilika da pod stalnim mentorstvom profesionalnih urednika/urednica sa iskustvom u oblasti ljudskih prava napišu jedan duži novinski članak ili snime kraći film, dokumentarac ili video-snimak drugog tipa sa posebnim osvrtom na navedenu oblast. Tokom šest meseci stipendisti/stipendistkinje blisko će sarađivati s urednicima/urednicama, sprovodiće sveobuhvatno istraživanje na odabranu temu, prepoznavaće sagovornike, vršiti intervjue sa izvorima te na kraju i finalizovati svoje priče da bi se potom objavile u elektronskoj verziji onlajn časopisa Kosovo 2.0</w:t>
      </w:r>
    </w:p>
    <w:p w:rsidR="00000000" w:rsidDel="00000000" w:rsidP="00000000" w:rsidRDefault="00000000" w:rsidRPr="00000000" w14:paraId="0000002B">
      <w:pPr>
        <w:rPr/>
      </w:pPr>
      <w:r w:rsidDel="00000000" w:rsidR="00000000" w:rsidRPr="00000000">
        <w:rPr>
          <w:rtl w:val="0"/>
        </w:rPr>
        <w:t xml:space="preserve">Pored toga, stipendisti/stipendistkinje se pozivaju da uz prethodni dogovor i konsultacije sa Kosovom 2.0 objavljuju svoje priče i u drugim medijima.</w:t>
      </w:r>
    </w:p>
    <w:p w:rsidR="00000000" w:rsidDel="00000000" w:rsidP="00000000" w:rsidRDefault="00000000" w:rsidRPr="00000000" w14:paraId="0000002C">
      <w:pPr>
        <w:rPr/>
      </w:pPr>
      <w:r w:rsidDel="00000000" w:rsidR="00000000" w:rsidRPr="00000000">
        <w:rPr>
          <w:rtl w:val="0"/>
        </w:rPr>
        <w:t xml:space="preserve">Kroz HRJF, jedanaest mladih novinara/novinarki ove godine će proći obuku, uz mentorstvo, a kako bi postali deo i predvodili narednu generaciju novinara na Kosovu. Oni će u prvom redu dobiti podršku i izgraditi kapacitete sa tačke gledišta ljudskih prava kako bi se proizvele visokokvalitetne, inovativne, kreativne priče koje će moći da dosegnu širu publiku.</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before="0" w:lineRule="auto"/>
        <w:ind w:left="1080" w:hanging="720"/>
        <w:rPr>
          <w:b w:val="1"/>
        </w:rPr>
      </w:pPr>
      <w:r w:rsidDel="00000000" w:rsidR="00000000" w:rsidRPr="00000000">
        <w:rPr>
          <w:b w:val="1"/>
          <w:rtl w:val="0"/>
        </w:rPr>
        <w:t xml:space="preserve">PROGRAMSKE OBAVEZE I OČEKIVANJA</w:t>
      </w:r>
    </w:p>
    <w:p w:rsidR="00000000" w:rsidDel="00000000" w:rsidP="00000000" w:rsidRDefault="00000000" w:rsidRPr="00000000" w14:paraId="0000002F">
      <w:pPr>
        <w:spacing w:after="0" w:lineRule="auto"/>
        <w:ind w:left="1080"/>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Program stipendisanja HRJF 2019. počeće u maju 2019, a završiće se u novembru 2019. godine. Stipendisti/stipendistkinje će biti odabrani na osnovu kvalitete i potencijala podnesenih prijava. Program stipendija je sačinjen za mlade novinare/novinarke sa Kosova koji su posvećeni pričama o ljudskim pravima na Kosovu. U ovogodišnjem programu biće odabrano da učestvuje ukupno jedanaest stipendista/stipendistkinja.</w:t>
      </w:r>
    </w:p>
    <w:p w:rsidR="00000000" w:rsidDel="00000000" w:rsidP="00000000" w:rsidRDefault="00000000" w:rsidRPr="00000000" w14:paraId="00000031">
      <w:pPr>
        <w:rPr/>
      </w:pPr>
      <w:r w:rsidDel="00000000" w:rsidR="00000000" w:rsidRPr="00000000">
        <w:rPr>
          <w:rtl w:val="0"/>
        </w:rPr>
        <w:t xml:space="preserve">U tom šestomesečnom periodu stipendisti/stipendistkinje treba da proizvedu priče u jednom od narednih formata:</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Pisani format (u dužini od 3 000 do 5 000 reči);</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Video-snimak (u trajanju od 10 do 20 minuta);</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Multimedijski format (tekst, plus jedan ili više audiovizuelnih sadržaja); ili</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Fotoreportaža.</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before="0" w:lineRule="auto"/>
        <w:ind w:left="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before="0" w:lineRule="auto"/>
        <w:ind w:left="0" w:firstLine="0"/>
        <w:rPr>
          <w:i w:val="1"/>
        </w:rPr>
      </w:pPr>
      <w:r w:rsidDel="00000000" w:rsidR="00000000" w:rsidRPr="00000000">
        <w:rPr>
          <w:i w:val="1"/>
          <w:rtl w:val="0"/>
        </w:rPr>
        <w:t xml:space="preserve">Napomena: U ovom ciklusu Programa iznimno su poželjne prijave koje uključuju inovativne formate.</w:t>
      </w:r>
    </w:p>
    <w:p w:rsidR="00000000" w:rsidDel="00000000" w:rsidP="00000000" w:rsidRDefault="00000000" w:rsidRPr="00000000" w14:paraId="00000038">
      <w:pPr>
        <w:spacing w:after="0" w:lineRule="auto"/>
        <w:ind w:left="720"/>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Svaki odabrani stipendista će:</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Dobiti ukupno 2500 evra da napiše priču u jednom od gorenavedenih formata;</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Biti posvećen obuci organizovanoj na početku stipendisanja na temu stvaranja priče, novinarskih standarda i etike te zakona o ljudskim pravima na Kosovu;</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Raditi pod nadzorom urednika.</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Aplikanti moraju da podnesu projektni predlog u skladu sa sledećim </w:t>
      </w:r>
      <w:r w:rsidDel="00000000" w:rsidR="00000000" w:rsidRPr="00000000">
        <w:rPr>
          <w:b w:val="1"/>
          <w:rtl w:val="0"/>
        </w:rPr>
        <w:t xml:space="preserve">ciljevima</w:t>
      </w:r>
      <w:r w:rsidDel="00000000" w:rsidR="00000000" w:rsidRPr="00000000">
        <w:rPr>
          <w:rtl w:val="0"/>
        </w:rPr>
        <w:t xml:space="preserve">:</w:t>
      </w:r>
    </w:p>
    <w:p w:rsidR="00000000" w:rsidDel="00000000" w:rsidP="00000000" w:rsidRDefault="00000000" w:rsidRPr="00000000" w14:paraId="00000041">
      <w:pPr>
        <w:spacing w:after="0" w:lineRule="auto"/>
        <w:rPr/>
      </w:pPr>
      <w:r w:rsidDel="00000000" w:rsidR="00000000" w:rsidRPr="00000000">
        <w:rPr>
          <w:b w:val="1"/>
          <w:rtl w:val="0"/>
        </w:rPr>
        <w:t xml:space="preserve">Cilj 1: </w:t>
      </w:r>
      <w:r w:rsidDel="00000000" w:rsidR="00000000" w:rsidRPr="00000000">
        <w:rPr>
          <w:rtl w:val="0"/>
        </w:rPr>
        <w:t xml:space="preserve">Predlozi bi trebalo da budu direktno povezani sa ljudskim pravima, da obuhvate, ali da ne budu ograničeni na rodnu ravnopravnost, zajednice i ljudska prava, građanska prava i/ili seksualnu orijentaciju. Posebni problem ili posebna tema koja pogađa pojedince iz takvih grupa mora da bude jasno objašnjena i razložena u predlogu.</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b w:val="1"/>
          <w:rtl w:val="0"/>
        </w:rPr>
        <w:t xml:space="preserve">Cilj 2: </w:t>
      </w:r>
      <w:r w:rsidDel="00000000" w:rsidR="00000000" w:rsidRPr="00000000">
        <w:rPr>
          <w:rtl w:val="0"/>
        </w:rPr>
        <w:t xml:space="preserve">Predlozi bi mogli da se bave kulturnim, umetničkim i suštinski političkim temama, no trebalo bi da imaju jasnu perspektivu osetljivog pristupa ljudskim pravima.</w:t>
      </w:r>
    </w:p>
    <w:p w:rsidR="00000000" w:rsidDel="00000000" w:rsidP="00000000" w:rsidRDefault="00000000" w:rsidRPr="00000000" w14:paraId="00000044">
      <w:pPr>
        <w:spacing w:after="0" w:lineRule="auto"/>
        <w:rPr/>
      </w:pPr>
      <w:r w:rsidDel="00000000" w:rsidR="00000000" w:rsidRPr="00000000">
        <w:rPr>
          <w:rtl w:val="0"/>
        </w:rPr>
        <w:t xml:space="preserve">Projektni predlog sadrži sledeće stavke:</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Opis teme i kontekst;</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Relevantnost teme i važnost za grupe o kojima je reč ili za društvo u celini;</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Teme i akteri koji će biti intervjuisani te preliminarni spisak izvora;</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Potencijalni i/ili očekivani uticaj na društvo;</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Ciljne grupe/publika;</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Kanali kojima će se doseći publika;</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0" w:before="0" w:lineRule="auto"/>
        <w:ind w:left="720" w:hanging="360"/>
        <w:rPr>
          <w:u w:val="none"/>
        </w:rPr>
      </w:pPr>
      <w:r w:rsidDel="00000000" w:rsidR="00000000" w:rsidRPr="00000000">
        <w:rPr>
          <w:rtl w:val="0"/>
        </w:rPr>
        <w:t xml:space="preserve">Početni budžet.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Jezici na kojima treba pisati predloge projekata, kao i radni jezici kroz celi program stipendisanja, jesu albanski, srpski i engleski. Predlog bi trebalo da se pozabavi nekim pitanjem na Kosovu, dok će prioritet biti dat lokalnim temama. Predlozi moraju da se odnose na projekte trajanja od šest meseci. Predlozi vezani za kraće ili duže periode neće biti prihvaćeni.</w:t>
      </w:r>
    </w:p>
    <w:p w:rsidR="00000000" w:rsidDel="00000000" w:rsidP="00000000" w:rsidRDefault="00000000" w:rsidRPr="00000000" w14:paraId="0000004E">
      <w:pPr>
        <w:rPr/>
      </w:pPr>
      <w:r w:rsidDel="00000000" w:rsidR="00000000" w:rsidRPr="00000000">
        <w:rPr>
          <w:rtl w:val="0"/>
        </w:rPr>
        <w:t xml:space="preserve">Ukoliko bude izabran za stipendistu HRJF-a, očekuje se da će pojedinac učestvovati u svim elementima Programa kao što je opisano iznad i ispuniti sve uslove stipendije kako su oni navedeni ispod. Uručivanje stipendija ne može se odgoditi.</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u w:val="single"/>
          <w:rtl w:val="0"/>
        </w:rPr>
        <w:t xml:space="preserve">Napomena: Ukoliko stipendist/stipendistkinja ne ispuni sve obaveze i odgovornosti koje se od njega očekuju u okviru Programa stipendisanja novinara u oblasti izveštavanja o ljudskim pravima, u tom slučaju neće dobiti nikakvu novčanu naknadu te će ugovor biti raskinut.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0" w:before="0" w:lineRule="auto"/>
        <w:ind w:left="1080" w:hanging="720"/>
        <w:rPr>
          <w:b w:val="1"/>
        </w:rPr>
      </w:pPr>
      <w:r w:rsidDel="00000000" w:rsidR="00000000" w:rsidRPr="00000000">
        <w:rPr>
          <w:b w:val="1"/>
          <w:rtl w:val="0"/>
        </w:rPr>
        <w:t xml:space="preserve">USLOVI ZA PRIJAVU</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Program stipendisanja namenjen je mladim novinarima, nezavisnim i/ili honorarnim, zaposlenim i/ili nezaposlenim.</w:t>
      </w:r>
    </w:p>
    <w:p w:rsidR="00000000" w:rsidDel="00000000" w:rsidP="00000000" w:rsidRDefault="00000000" w:rsidRPr="00000000" w14:paraId="00000055">
      <w:pPr>
        <w:rPr/>
      </w:pPr>
      <w:r w:rsidDel="00000000" w:rsidR="00000000" w:rsidRPr="00000000">
        <w:rPr>
          <w:rtl w:val="0"/>
        </w:rPr>
        <w:t xml:space="preserve">Molimo vas da razmotrite navedene uslove za stipendiju HRJF:</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Mladi novinari, nezavisni i/ili honorarni, zaposleni i/ili nezaposleni.</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Lica rođena (i koja žive) na Kosovu.</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Lica starosne dobi između 18 i 35 godina do 24.03.2019.</w:t>
      </w:r>
    </w:p>
    <w:p w:rsidR="00000000" w:rsidDel="00000000" w:rsidP="00000000" w:rsidRDefault="00000000" w:rsidRPr="00000000" w14:paraId="00000059">
      <w:pPr>
        <w:numPr>
          <w:ilvl w:val="0"/>
          <w:numId w:val="1"/>
        </w:numPr>
        <w:shd w:fill="ffffff" w:val="clear"/>
        <w:spacing w:after="0" w:lineRule="auto"/>
        <w:ind w:left="720" w:hanging="360"/>
        <w:rPr/>
      </w:pPr>
      <w:r w:rsidDel="00000000" w:rsidR="00000000" w:rsidRPr="00000000">
        <w:rPr>
          <w:rtl w:val="0"/>
        </w:rPr>
        <w:t xml:space="preserve">Aplikant treba da ima makar jednogodišnje iskustvo u struci i/ili dvogodišnji obrazovni profil u novinarstvu i/ili komunikacijskim naukama.</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Aplikanti koji su trenutno zaposleni moraju da budu u mogućnosti da posvete svoje vreme programu u pogledu obuke, sastanaka s urednicima i slično. Uz prijavu je potrebno priložiti pismo dozvole u kom aplikantov poslodavac izričito dozvoljava njegovo učešće u programu.</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before="0" w:lineRule="auto"/>
        <w:ind w:left="720" w:hanging="360"/>
        <w:rPr>
          <w:u w:val="none"/>
        </w:rPr>
      </w:pPr>
      <w:r w:rsidDel="00000000" w:rsidR="00000000" w:rsidRPr="00000000">
        <w:rPr>
          <w:rtl w:val="0"/>
        </w:rPr>
        <w:t xml:space="preserve">Stipendisti prvog ciklusa imaju pravo da se ponovo prijave, iako će ovaj put prednost imati novi aplikanti.</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before="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numPr>
          <w:ilvl w:val="0"/>
          <w:numId w:val="4"/>
        </w:numPr>
        <w:ind w:left="1080" w:hanging="720"/>
        <w:rPr>
          <w:b w:val="1"/>
        </w:rPr>
      </w:pPr>
      <w:r w:rsidDel="00000000" w:rsidR="00000000" w:rsidRPr="00000000">
        <w:rPr>
          <w:b w:val="1"/>
          <w:rtl w:val="0"/>
        </w:rPr>
        <w:t xml:space="preserve">PODNOŠENJE PROJEKTNIH PREDLOGA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before="0" w:lineRule="auto"/>
        <w:ind w:left="1080"/>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Podneseni projektni predlog mora da se bavi „rešavanjem problema u oblasti ljudskih prava“ (pročitajte poglavlje PROGRAMSKE OBAVEZE I OČEKIVANJA) i da pokaže originalan pristup istraživanju i izveštavanju/proizvodnji aspekata na ovu temu.</w:t>
      </w:r>
    </w:p>
    <w:p w:rsidR="00000000" w:rsidDel="00000000" w:rsidP="00000000" w:rsidRDefault="00000000" w:rsidRPr="00000000" w14:paraId="00000061">
      <w:pPr>
        <w:rPr/>
      </w:pPr>
      <w:r w:rsidDel="00000000" w:rsidR="00000000" w:rsidRPr="00000000">
        <w:rPr>
          <w:rtl w:val="0"/>
        </w:rPr>
        <w:t xml:space="preserve">Aplikanti bi trebalo da</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Popune prijavni formular.</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Prilože druga dokumenta koja su navedena u prijavnom formularu, kao što su informacije o obrazovnom profilu i profesionalnim veštinama, pismo dozvole od trenutnog poslodavca, ambicije u pogledu karijere te primerke prethodnih radova. Prijave koje se odnose na fotoreportažu moraju sadržati seriju fotografija s jedinstvenom temom.</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Sva pitanja u vezi sa detaljima Programa ili pripreme dokumenata za aplikaciju mogu se poslati na: kosovotwopointzero@gmail.com najkasnije do 14.03.2019, sa naslovom „HRJ Fellowship Questions“.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4"/>
        </w:numPr>
        <w:ind w:left="1080" w:hanging="720"/>
        <w:rPr>
          <w:b w:val="1"/>
        </w:rPr>
      </w:pPr>
      <w:r w:rsidDel="00000000" w:rsidR="00000000" w:rsidRPr="00000000">
        <w:rPr>
          <w:b w:val="1"/>
          <w:rtl w:val="0"/>
        </w:rPr>
        <w:t xml:space="preserve">EVALUACIJA APLIKACIJE</w:t>
      </w:r>
    </w:p>
    <w:p w:rsidR="00000000" w:rsidDel="00000000" w:rsidP="00000000" w:rsidRDefault="00000000" w:rsidRPr="00000000" w14:paraId="00000068">
      <w:pPr>
        <w:rPr/>
      </w:pPr>
      <w:r w:rsidDel="00000000" w:rsidR="00000000" w:rsidRPr="00000000">
        <w:rPr>
          <w:rtl w:val="0"/>
        </w:rPr>
        <w:t xml:space="preserve">Partneri u provođenju Programa te dva spoljna stručnjaka iz oblasti medija i novinarstva sastavili su Komisiju za evaluaciju koja je odgovorna za procenu aplikacije, a na osnovu kriterijuma koji su navedeni u Programskim obavezama i očekivanjima. Svi aplikanti će putem elektronske pošte dobiti obavest o tome da li su dobili stipendiju ili ne.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4"/>
        </w:numPr>
        <w:spacing w:after="0" w:lineRule="auto"/>
        <w:ind w:left="1080" w:hanging="720"/>
        <w:rPr>
          <w:b w:val="1"/>
        </w:rPr>
      </w:pPr>
      <w:r w:rsidDel="00000000" w:rsidR="00000000" w:rsidRPr="00000000">
        <w:rPr>
          <w:b w:val="1"/>
          <w:rtl w:val="0"/>
        </w:rPr>
        <w:t xml:space="preserve">KAKO DA SE PRIJAVITE</w:t>
      </w:r>
    </w:p>
    <w:p w:rsidR="00000000" w:rsidDel="00000000" w:rsidP="00000000" w:rsidRDefault="00000000" w:rsidRPr="00000000" w14:paraId="0000006B">
      <w:pPr>
        <w:spacing w:after="0" w:lineRule="auto"/>
        <w:ind w:left="0" w:firstLine="0"/>
        <w:rPr>
          <w:b w:val="1"/>
        </w:rPr>
      </w:pPr>
      <w:r w:rsidDel="00000000" w:rsidR="00000000" w:rsidRPr="00000000">
        <w:rPr>
          <w:rtl w:val="0"/>
        </w:rPr>
      </w:r>
    </w:p>
    <w:p w:rsidR="00000000" w:rsidDel="00000000" w:rsidP="00000000" w:rsidRDefault="00000000" w:rsidRPr="00000000" w14:paraId="0000006C">
      <w:pPr>
        <w:rPr/>
      </w:pPr>
      <w:bookmarkStart w:colFirst="0" w:colLast="0" w:name="_gjdgxs" w:id="0"/>
      <w:bookmarkEnd w:id="0"/>
      <w:r w:rsidDel="00000000" w:rsidR="00000000" w:rsidRPr="00000000">
        <w:rPr>
          <w:rtl w:val="0"/>
        </w:rPr>
        <w:t xml:space="preserve">Predlozi za stipendisanje moraju da se podnesu uz popunjavanje prijavnog formulara Programa stipendisanja novinara u oblasti izveštavanja o ljudskim pravima. </w:t>
      </w:r>
    </w:p>
    <w:p w:rsidR="00000000" w:rsidDel="00000000" w:rsidP="00000000" w:rsidRDefault="00000000" w:rsidRPr="00000000" w14:paraId="0000006D">
      <w:pPr>
        <w:rPr/>
      </w:pPr>
      <w:r w:rsidDel="00000000" w:rsidR="00000000" w:rsidRPr="00000000">
        <w:rPr>
          <w:rtl w:val="0"/>
        </w:rPr>
        <w:t xml:space="preserve">Molimo vas da popunite prijavni formular što je jasnije moguće.</w:t>
      </w:r>
    </w:p>
    <w:p w:rsidR="00000000" w:rsidDel="00000000" w:rsidP="00000000" w:rsidRDefault="00000000" w:rsidRPr="00000000" w14:paraId="0000006E">
      <w:pPr>
        <w:rPr/>
      </w:pPr>
      <w:r w:rsidDel="00000000" w:rsidR="00000000" w:rsidRPr="00000000">
        <w:rPr>
          <w:rtl w:val="0"/>
        </w:rPr>
        <w:t xml:space="preserve">Aplikacija mora da se podnese na albanskom, srpskom ili engleskom jeziku.</w:t>
      </w:r>
    </w:p>
    <w:p w:rsidR="00000000" w:rsidDel="00000000" w:rsidP="00000000" w:rsidRDefault="00000000" w:rsidRPr="00000000" w14:paraId="0000006F">
      <w:pPr>
        <w:rPr>
          <w:b w:val="1"/>
        </w:rPr>
      </w:pPr>
      <w:r w:rsidDel="00000000" w:rsidR="00000000" w:rsidRPr="00000000">
        <w:rPr>
          <w:b w:val="1"/>
          <w:rtl w:val="0"/>
        </w:rPr>
        <w:t xml:space="preserve">Rok za apliciranje je ponoć (00:00) 24.03.2019.</w:t>
      </w:r>
    </w:p>
    <w:p w:rsidR="00000000" w:rsidDel="00000000" w:rsidP="00000000" w:rsidRDefault="00000000" w:rsidRPr="00000000" w14:paraId="00000070">
      <w:pPr>
        <w:rPr/>
      </w:pPr>
      <w:r w:rsidDel="00000000" w:rsidR="00000000" w:rsidRPr="00000000">
        <w:rPr>
          <w:rtl w:val="0"/>
        </w:rPr>
        <w:t xml:space="preserve">Završene aplikacije bi trebalo poslati u elektronskim fajlovima na adresu </w:t>
      </w:r>
      <w:r w:rsidDel="00000000" w:rsidR="00000000" w:rsidRPr="00000000">
        <w:rPr>
          <w:rtl w:val="0"/>
        </w:rPr>
        <w:t xml:space="preserve">kosovotwopointzero@gmail.com</w:t>
      </w:r>
      <w:r w:rsidDel="00000000" w:rsidR="00000000" w:rsidRPr="00000000">
        <w:rPr>
          <w:rtl w:val="0"/>
        </w:rPr>
        <w:t xml:space="preserve">, sa naslovom „HRJ Fellowship Application“,</w:t>
      </w:r>
    </w:p>
    <w:p w:rsidR="00000000" w:rsidDel="00000000" w:rsidP="00000000" w:rsidRDefault="00000000" w:rsidRPr="00000000" w14:paraId="00000071">
      <w:pPr>
        <w:rPr/>
      </w:pPr>
      <w:r w:rsidDel="00000000" w:rsidR="00000000" w:rsidRPr="00000000">
        <w:rPr>
          <w:rtl w:val="0"/>
        </w:rPr>
        <w:t xml:space="preserve">ili </w:t>
      </w:r>
    </w:p>
    <w:p w:rsidR="00000000" w:rsidDel="00000000" w:rsidP="00000000" w:rsidRDefault="00000000" w:rsidRPr="00000000" w14:paraId="00000072">
      <w:pPr>
        <w:rPr/>
      </w:pPr>
      <w:r w:rsidDel="00000000" w:rsidR="00000000" w:rsidRPr="00000000">
        <w:rPr>
          <w:rtl w:val="0"/>
        </w:rPr>
        <w:t xml:space="preserve">poštom na adresu:</w:t>
      </w:r>
    </w:p>
    <w:p w:rsidR="00000000" w:rsidDel="00000000" w:rsidP="00000000" w:rsidRDefault="00000000" w:rsidRPr="00000000" w14:paraId="00000073">
      <w:pPr>
        <w:rPr/>
      </w:pPr>
      <w:r w:rsidDel="00000000" w:rsidR="00000000" w:rsidRPr="00000000">
        <w:rPr>
          <w:rtl w:val="0"/>
        </w:rPr>
        <w:t xml:space="preserve">Kosovo 2.0</w:t>
      </w:r>
    </w:p>
    <w:p w:rsidR="00000000" w:rsidDel="00000000" w:rsidP="00000000" w:rsidRDefault="00000000" w:rsidRPr="00000000" w14:paraId="00000074">
      <w:pPr>
        <w:rPr/>
      </w:pPr>
      <w:r w:rsidDel="00000000" w:rsidR="00000000" w:rsidRPr="00000000">
        <w:rPr>
          <w:rtl w:val="0"/>
        </w:rPr>
        <w:t xml:space="preserve">Ulica Ferata Dragaja, 60-1</w:t>
      </w:r>
    </w:p>
    <w:p w:rsidR="00000000" w:rsidDel="00000000" w:rsidP="00000000" w:rsidRDefault="00000000" w:rsidRPr="00000000" w14:paraId="00000075">
      <w:pPr>
        <w:rPr/>
      </w:pPr>
      <w:bookmarkStart w:colFirst="0" w:colLast="0" w:name="_30j0zll" w:id="1"/>
      <w:bookmarkEnd w:id="1"/>
      <w:r w:rsidDel="00000000" w:rsidR="00000000" w:rsidRPr="00000000">
        <w:rPr>
          <w:rtl w:val="0"/>
        </w:rPr>
        <w:t xml:space="preserve">10000, Priština, Kosovo.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left" w:pos="840"/>
        <w:tab w:val="left" w:pos="2040"/>
      </w:tabs>
      <w:spacing w:after="0" w:line="240" w:lineRule="auto"/>
      <w:rPr/>
    </w:pPr>
    <w:r w:rsidDel="00000000" w:rsidR="00000000" w:rsidRPr="00000000">
      <w:rPr/>
      <w:drawing>
        <wp:inline distB="0" distT="0" distL="0" distR="0">
          <wp:extent cx="1853888" cy="503525"/>
          <wp:effectExtent b="0" l="0" r="0" t="0"/>
          <wp:docPr id="3"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853888" cy="503525"/>
                  </a:xfrm>
                  <a:prstGeom prst="rect"/>
                  <a:ln/>
                </pic:spPr>
              </pic:pic>
            </a:graphicData>
          </a:graphic>
        </wp:inline>
      </w:drawing>
    </w:r>
    <w:r w:rsidDel="00000000" w:rsidR="00000000" w:rsidRPr="00000000">
      <w:rPr>
        <w:rtl w:val="0"/>
      </w:rPr>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6229350</wp:posOffset>
          </wp:positionH>
          <wp:positionV relativeFrom="paragraph">
            <wp:posOffset>252413</wp:posOffset>
          </wp:positionV>
          <wp:extent cx="323850" cy="496111"/>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23850" cy="49611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5581650</wp:posOffset>
          </wp:positionH>
          <wp:positionV relativeFrom="paragraph">
            <wp:posOffset>309563</wp:posOffset>
          </wp:positionV>
          <wp:extent cx="547688" cy="390020"/>
          <wp:effectExtent b="0" l="0" r="0" t="0"/>
          <wp:wrapSquare wrapText="bothSides" distB="114300" distT="114300" distL="114300" distR="114300"/>
          <wp:docPr id="1"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547688" cy="390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5162550</wp:posOffset>
          </wp:positionH>
          <wp:positionV relativeFrom="paragraph">
            <wp:posOffset>109538</wp:posOffset>
          </wp:positionV>
          <wp:extent cx="323850" cy="790575"/>
          <wp:effectExtent b="0" l="0" r="0" t="0"/>
          <wp:wrapSquare wrapText="bothSides" distB="0" distT="0" distL="114300" distR="114300"/>
          <wp:docPr id="8" name="image6.jpg"/>
          <a:graphic>
            <a:graphicData uri="http://schemas.openxmlformats.org/drawingml/2006/picture">
              <pic:pic>
                <pic:nvPicPr>
                  <pic:cNvPr id="0" name="image6.jpg"/>
                  <pic:cNvPicPr preferRelativeResize="0"/>
                </pic:nvPicPr>
                <pic:blipFill>
                  <a:blip r:embed="rId4"/>
                  <a:srcRect b="0" l="0" r="0" t="0"/>
                  <a:stretch>
                    <a:fillRect/>
                  </a:stretch>
                </pic:blipFill>
                <pic:spPr>
                  <a:xfrm>
                    <a:off x="0" y="0"/>
                    <a:ext cx="323850" cy="7905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5581650</wp:posOffset>
          </wp:positionH>
          <wp:positionV relativeFrom="paragraph">
            <wp:posOffset>309563</wp:posOffset>
          </wp:positionV>
          <wp:extent cx="547688" cy="390020"/>
          <wp:effectExtent b="0" l="0" r="0" t="0"/>
          <wp:wrapSquare wrapText="bothSides" distB="114300" distT="114300" distL="114300" distR="114300"/>
          <wp:docPr id="9"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47688" cy="39002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6229350</wp:posOffset>
          </wp:positionH>
          <wp:positionV relativeFrom="paragraph">
            <wp:posOffset>252413</wp:posOffset>
          </wp:positionV>
          <wp:extent cx="323850" cy="496111"/>
          <wp:effectExtent b="0" l="0" r="0" t="0"/>
          <wp:wrapSquare wrapText="bothSides" distB="114300" distT="114300" distL="114300" distR="11430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323850" cy="49611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5162550</wp:posOffset>
          </wp:positionH>
          <wp:positionV relativeFrom="paragraph">
            <wp:posOffset>109538</wp:posOffset>
          </wp:positionV>
          <wp:extent cx="323850" cy="79057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3850" cy="790575"/>
                  </a:xfrm>
                  <a:prstGeom prst="rect"/>
                  <a:ln/>
                </pic:spPr>
              </pic:pic>
            </a:graphicData>
          </a:graphic>
        </wp:anchor>
      </w:drawing>
    </w:r>
  </w:p>
  <w:p w:rsidR="00000000" w:rsidDel="00000000" w:rsidP="00000000" w:rsidRDefault="00000000" w:rsidRPr="00000000" w14:paraId="0000007A">
    <w:pPr>
      <w:tabs>
        <w:tab w:val="left" w:pos="2040"/>
      </w:tabs>
      <w:spacing w:after="0" w:line="240" w:lineRule="auto"/>
      <w:rPr>
        <w:color w:val="222222"/>
        <w:sz w:val="20"/>
        <w:szCs w:val="20"/>
        <w:highlight w:val="white"/>
      </w:rPr>
    </w:pPr>
    <w:r w:rsidDel="00000000" w:rsidR="00000000" w:rsidRPr="00000000">
      <w:rPr>
        <w:color w:val="222222"/>
        <w:sz w:val="20"/>
        <w:szCs w:val="20"/>
        <w:highlight w:val="white"/>
        <w:rtl w:val="0"/>
      </w:rPr>
      <w:t xml:space="preserve">An EU funded project managed by the                                                                            Implemented by:</w:t>
    </w:r>
  </w:p>
  <w:p w:rsidR="00000000" w:rsidDel="00000000" w:rsidP="00000000" w:rsidRDefault="00000000" w:rsidRPr="00000000" w14:paraId="0000007B">
    <w:pPr>
      <w:tabs>
        <w:tab w:val="left" w:pos="2040"/>
      </w:tabs>
      <w:spacing w:after="0" w:line="240" w:lineRule="auto"/>
      <w:rPr>
        <w:color w:val="222222"/>
        <w:sz w:val="20"/>
        <w:szCs w:val="20"/>
      </w:rPr>
    </w:pPr>
    <w:r w:rsidDel="00000000" w:rsidR="00000000" w:rsidRPr="00000000">
      <w:rPr>
        <w:color w:val="222222"/>
        <w:sz w:val="20"/>
        <w:szCs w:val="20"/>
        <w:highlight w:val="white"/>
        <w:rtl w:val="0"/>
      </w:rPr>
      <w:t xml:space="preserve">European Union Office in Kosovo</w:t>
    </w:r>
    <w:r w:rsidDel="00000000" w:rsidR="00000000" w:rsidRPr="00000000">
      <w:rPr>
        <w:rtl w:val="0"/>
      </w:rPr>
    </w:r>
  </w:p>
  <w:p w:rsidR="00000000" w:rsidDel="00000000" w:rsidP="00000000" w:rsidRDefault="00000000" w:rsidRPr="00000000" w14:paraId="0000007C">
    <w:pPr>
      <w:tabs>
        <w:tab w:val="left" w:pos="2040"/>
      </w:tabs>
      <w:spacing w:after="0" w:line="240" w:lineRule="auto"/>
      <w:rPr>
        <w:sz w:val="20"/>
        <w:szCs w:val="20"/>
      </w:rPr>
    </w:pPr>
    <w:r w:rsidDel="00000000" w:rsidR="00000000" w:rsidRPr="00000000">
      <w:rPr>
        <w:rtl w:val="0"/>
      </w:rPr>
    </w:r>
  </w:p>
  <w:p w:rsidR="00000000" w:rsidDel="00000000" w:rsidP="00000000" w:rsidRDefault="00000000" w:rsidRPr="00000000" w14:paraId="0000007D">
    <w:pPr>
      <w:tabs>
        <w:tab w:val="left" w:pos="2040"/>
      </w:tabs>
      <w:spacing w:after="0" w:line="24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678180</wp:posOffset>
          </wp:positionH>
          <wp:positionV relativeFrom="paragraph">
            <wp:posOffset>5080</wp:posOffset>
          </wp:positionV>
          <wp:extent cx="1489710" cy="33528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489710" cy="3352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690880" cy="33528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90880" cy="335280"/>
                  </a:xfrm>
                  <a:prstGeom prst="rect"/>
                  <a:ln/>
                </pic:spPr>
              </pic:pic>
            </a:graphicData>
          </a:graphic>
        </wp:anchor>
      </w:drawing>
    </w:r>
  </w:p>
  <w:p w:rsidR="00000000" w:rsidDel="00000000" w:rsidP="00000000" w:rsidRDefault="00000000" w:rsidRPr="00000000" w14:paraId="0000007E">
    <w:pPr>
      <w:tabs>
        <w:tab w:val="left" w:pos="2040"/>
      </w:tabs>
      <w:spacing w:after="0" w:line="240" w:lineRule="auto"/>
      <w:rPr>
        <w:sz w:val="12"/>
        <w:szCs w:val="12"/>
      </w:rPr>
    </w:pPr>
    <w:r w:rsidDel="00000000" w:rsidR="00000000" w:rsidRPr="00000000">
      <w:rPr>
        <w:rtl w:val="0"/>
      </w:rPr>
    </w:r>
  </w:p>
  <w:p w:rsidR="00000000" w:rsidDel="00000000" w:rsidP="00000000" w:rsidRDefault="00000000" w:rsidRPr="00000000" w14:paraId="0000007F">
    <w:pPr>
      <w:tabs>
        <w:tab w:val="left" w:pos="2040"/>
      </w:tabs>
      <w:spacing w:after="0" w:line="240" w:lineRule="auto"/>
      <w:rPr>
        <w:sz w:val="12"/>
        <w:szCs w:val="12"/>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color w:val="1d2129"/>
        <w:sz w:val="12"/>
        <w:szCs w:val="12"/>
        <w:highlight w:val="white"/>
        <w:rtl w:val="0"/>
      </w:rPr>
      <w:t xml:space="preserve">This program is cofinanced by the project</w:t>
      <w:br w:type="textWrapping"/>
      <w:t xml:space="preserve"> ‘Luxembourg support to civil society in Kosovo,’ </w:t>
      <w:br w:type="textWrapping"/>
      <w:t xml:space="preserve">financed by the Government of the Grand Duchy of Luxembourg</w:t>
      <w:br w:type="textWrapping"/>
      <w:t xml:space="preserve"> and managed by Kosovar Civil Society Foundation (KCSF).</w:t>
    </w: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rtl w:val="0"/>
      </w:rPr>
    </w:r>
  </w:p>
  <w:p w:rsidR="00000000" w:rsidDel="00000000" w:rsidP="00000000" w:rsidRDefault="00000000" w:rsidRPr="00000000" w14:paraId="00000082">
    <w:pPr>
      <w:tabs>
        <w:tab w:val="left" w:pos="2040"/>
      </w:tabs>
      <w:spacing w:after="0" w:line="240" w:lineRule="auto"/>
      <w:rPr>
        <w:rFonts w:ascii="Garamond" w:cs="Garamond" w:eastAsia="Garamond" w:hAnsi="Garamond"/>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Latn-R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3.png"/><Relationship Id="rId3" Type="http://schemas.openxmlformats.org/officeDocument/2006/relationships/image" Target="media/image8.png"/><Relationship Id="rId4" Type="http://schemas.openxmlformats.org/officeDocument/2006/relationships/image" Target="media/image6.jpg"/><Relationship Id="rId9" Type="http://schemas.openxmlformats.org/officeDocument/2006/relationships/image" Target="media/image2.png"/><Relationship Id="rId5" Type="http://schemas.openxmlformats.org/officeDocument/2006/relationships/image" Target="media/image4.png"/><Relationship Id="rId6" Type="http://schemas.openxmlformats.org/officeDocument/2006/relationships/image" Target="media/image9.png"/><Relationship Id="rId7" Type="http://schemas.openxmlformats.org/officeDocument/2006/relationships/image" Target="media/image1.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